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EC92" w14:textId="2EF55D41" w:rsidR="00A14E04" w:rsidRDefault="00A14E04" w:rsidP="00A14E04">
      <w:pPr>
        <w:jc w:val="center"/>
        <w:rPr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1443AD66" wp14:editId="32F50EB5">
            <wp:extent cx="1963330" cy="2609850"/>
            <wp:effectExtent l="0" t="0" r="0" b="0"/>
            <wp:docPr id="3" name="Picture 3" descr="Everything was beautiful and nothing hurt&quot; Art Print by sqhet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rything was beautiful and nothing hurt&quot; Art Print by sqhett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53" cy="26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7A9A" w14:textId="77777777" w:rsidR="00A14E04" w:rsidRDefault="00A14E04" w:rsidP="00A14E04">
      <w:pPr>
        <w:jc w:val="center"/>
        <w:rPr>
          <w:noProof/>
        </w:rPr>
      </w:pPr>
    </w:p>
    <w:p w14:paraId="17107FAA" w14:textId="77777777" w:rsidR="00A14E04" w:rsidRDefault="00A14E04" w:rsidP="00A14E04">
      <w:pPr>
        <w:jc w:val="center"/>
        <w:rPr>
          <w:noProof/>
        </w:rPr>
      </w:pPr>
    </w:p>
    <w:p w14:paraId="3049FD96" w14:textId="77777777" w:rsidR="00A14E04" w:rsidRDefault="00A14E04" w:rsidP="00A14E04">
      <w:pPr>
        <w:jc w:val="center"/>
        <w:rPr>
          <w:noProof/>
        </w:rPr>
      </w:pPr>
    </w:p>
    <w:p w14:paraId="0161C1E7" w14:textId="350A8666" w:rsidR="00A14E04" w:rsidRPr="009C73ED" w:rsidRDefault="00A14E04" w:rsidP="009C73ED">
      <w:pPr>
        <w:jc w:val="center"/>
        <w:rPr>
          <w:b/>
          <w:bCs/>
          <w:noProof/>
          <w:sz w:val="28"/>
          <w:szCs w:val="28"/>
        </w:rPr>
      </w:pPr>
      <w:r w:rsidRPr="009C73ED">
        <w:rPr>
          <w:b/>
          <w:bCs/>
          <w:noProof/>
          <w:sz w:val="28"/>
          <w:szCs w:val="28"/>
        </w:rPr>
        <w:t xml:space="preserve">Final Words: </w:t>
      </w:r>
      <w:r w:rsidRPr="009C73ED">
        <w:rPr>
          <w:b/>
          <w:bCs/>
          <w:i/>
          <w:iCs/>
          <w:noProof/>
          <w:sz w:val="28"/>
          <w:szCs w:val="28"/>
        </w:rPr>
        <w:t>Slaughterhouse Five</w:t>
      </w:r>
      <w:r w:rsidRPr="009C73ED">
        <w:rPr>
          <w:b/>
          <w:bCs/>
          <w:noProof/>
          <w:sz w:val="28"/>
          <w:szCs w:val="28"/>
        </w:rPr>
        <w:t xml:space="preserve"> Epitaph Assignment</w:t>
      </w:r>
    </w:p>
    <w:p w14:paraId="3F28C60A" w14:textId="77777777" w:rsidR="00A14E04" w:rsidRDefault="00A14E04" w:rsidP="00A14E04">
      <w:pPr>
        <w:jc w:val="center"/>
        <w:rPr>
          <w:noProof/>
        </w:rPr>
      </w:pPr>
    </w:p>
    <w:p w14:paraId="502410D9" w14:textId="3C3A882E" w:rsidR="00A14E04" w:rsidRDefault="00A14E04" w:rsidP="006E5E6E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At one point in the novel, </w:t>
      </w:r>
      <w:r w:rsidR="009C73ED">
        <w:rPr>
          <w:color w:val="000000" w:themeColor="text1"/>
          <w:shd w:val="clear" w:color="auto" w:fill="FFFFFF"/>
        </w:rPr>
        <w:t xml:space="preserve">Valencia asks Billy Pilgrim about the war.  “Was it awful?” she asks.  Billy </w:t>
      </w:r>
      <w:r w:rsidR="000C51BF">
        <w:rPr>
          <w:color w:val="000000" w:themeColor="text1"/>
          <w:shd w:val="clear" w:color="auto" w:fill="FFFFFF"/>
        </w:rPr>
        <w:t>responds,</w:t>
      </w:r>
      <w:r w:rsidR="009C73ED">
        <w:rPr>
          <w:color w:val="000000" w:themeColor="text1"/>
          <w:shd w:val="clear" w:color="auto" w:fill="FFFFFF"/>
        </w:rPr>
        <w:t xml:space="preserve"> </w:t>
      </w:r>
      <w:r w:rsidRPr="00A14E04">
        <w:rPr>
          <w:color w:val="000000" w:themeColor="text1"/>
          <w:shd w:val="clear" w:color="auto" w:fill="FFFFFF"/>
        </w:rPr>
        <w:t>“'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Sometimes</w:t>
      </w:r>
      <w:r w:rsidRPr="00A14E04">
        <w:rPr>
          <w:color w:val="000000" w:themeColor="text1"/>
          <w:shd w:val="clear" w:color="auto" w:fill="FFFFFF"/>
        </w:rPr>
        <w:t>.</w:t>
      </w:r>
      <w:r w:rsidR="006E5E6E">
        <w:rPr>
          <w:color w:val="000000" w:themeColor="text1"/>
          <w:shd w:val="clear" w:color="auto" w:fill="FFFFFF"/>
        </w:rPr>
        <w:t xml:space="preserve">  </w:t>
      </w:r>
      <w:r w:rsidRPr="00A14E04">
        <w:rPr>
          <w:color w:val="000000" w:themeColor="text1"/>
          <w:shd w:val="clear" w:color="auto" w:fill="FFFFFF"/>
        </w:rPr>
        <w:t>A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crazy thought now occurred</w:t>
      </w:r>
      <w:r w:rsidRPr="00A14E04">
        <w:rPr>
          <w:color w:val="000000" w:themeColor="text1"/>
          <w:shd w:val="clear" w:color="auto" w:fill="FFFFFF"/>
        </w:rPr>
        <w:t> to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Billy</w:t>
      </w:r>
      <w:r w:rsidRPr="00A14E04">
        <w:rPr>
          <w:color w:val="000000" w:themeColor="text1"/>
          <w:shd w:val="clear" w:color="auto" w:fill="FFFFFF"/>
        </w:rPr>
        <w:t>. The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truth</w:t>
      </w:r>
      <w:r w:rsidRPr="00A14E04">
        <w:rPr>
          <w:color w:val="000000" w:themeColor="text1"/>
          <w:shd w:val="clear" w:color="auto" w:fill="FFFFFF"/>
        </w:rPr>
        <w:t> of it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startled him</w:t>
      </w:r>
      <w:r w:rsidRPr="00A14E04">
        <w:rPr>
          <w:color w:val="000000" w:themeColor="text1"/>
          <w:shd w:val="clear" w:color="auto" w:fill="FFFFFF"/>
        </w:rPr>
        <w:t>. It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would make</w:t>
      </w:r>
      <w:r w:rsidRPr="00A14E04">
        <w:rPr>
          <w:color w:val="000000" w:themeColor="text1"/>
          <w:shd w:val="clear" w:color="auto" w:fill="FFFFFF"/>
        </w:rPr>
        <w:t> a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good epitaph</w:t>
      </w:r>
      <w:r w:rsidRPr="00A14E04">
        <w:rPr>
          <w:color w:val="000000" w:themeColor="text1"/>
          <w:shd w:val="clear" w:color="auto" w:fill="FFFFFF"/>
        </w:rPr>
        <w:t> for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Billy Pilgrim</w:t>
      </w:r>
      <w:r w:rsidRPr="00A14E04">
        <w:rPr>
          <w:color w:val="000000" w:themeColor="text1"/>
          <w:shd w:val="clear" w:color="auto" w:fill="FFFFFF"/>
        </w:rPr>
        <w:t>—and for 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me too</w:t>
      </w:r>
      <w:r w:rsidRPr="00A14E04">
        <w:rPr>
          <w:color w:val="000000" w:themeColor="text1"/>
          <w:shd w:val="clear" w:color="auto" w:fill="FFFFFF"/>
        </w:rPr>
        <w:t>” (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155). That epitaph is, of course</w:t>
      </w:r>
      <w:r w:rsidRPr="00A14E04">
        <w:rPr>
          <w:color w:val="000000" w:themeColor="text1"/>
          <w:shd w:val="clear" w:color="auto" w:fill="FFFFFF"/>
        </w:rPr>
        <w:t>, “</w:t>
      </w:r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Everything</w:t>
      </w:r>
      <w:r w:rsidRPr="00A14E04">
        <w:rPr>
          <w:color w:val="000000" w:themeColor="text1"/>
          <w:shd w:val="clear" w:color="auto" w:fill="FFFFFF"/>
        </w:rPr>
        <w:t> was </w:t>
      </w:r>
      <w:proofErr w:type="gramStart"/>
      <w:r w:rsidRPr="00A14E04">
        <w:rPr>
          <w:rStyle w:val="Emphasis"/>
          <w:i w:val="0"/>
          <w:iCs w:val="0"/>
          <w:color w:val="000000" w:themeColor="text1"/>
          <w:shd w:val="clear" w:color="auto" w:fill="FFFFFF"/>
        </w:rPr>
        <w:t>beautiful</w:t>
      </w:r>
      <w:proofErr w:type="gramEnd"/>
      <w:r w:rsidRPr="00A14E04">
        <w:rPr>
          <w:color w:val="000000" w:themeColor="text1"/>
          <w:shd w:val="clear" w:color="auto" w:fill="FFFFFF"/>
        </w:rPr>
        <w:t> and</w:t>
      </w:r>
      <w:r>
        <w:rPr>
          <w:color w:val="000000" w:themeColor="text1"/>
          <w:shd w:val="clear" w:color="auto" w:fill="FFFFFF"/>
        </w:rPr>
        <w:t xml:space="preserve"> nothing hurt</w:t>
      </w:r>
      <w:r w:rsidRPr="00A14E04">
        <w:rPr>
          <w:color w:val="000000" w:themeColor="text1"/>
          <w:shd w:val="clear" w:color="auto" w:fill="FFFFFF"/>
        </w:rPr>
        <w:t>.</w:t>
      </w:r>
    </w:p>
    <w:p w14:paraId="2AC85251" w14:textId="620AB295" w:rsidR="009C73ED" w:rsidRDefault="009C73ED" w:rsidP="006E5E6E">
      <w:pPr>
        <w:rPr>
          <w:color w:val="000000" w:themeColor="text1"/>
          <w:shd w:val="clear" w:color="auto" w:fill="FFFFFF"/>
        </w:rPr>
      </w:pPr>
    </w:p>
    <w:p w14:paraId="0EA37D60" w14:textId="6268B320" w:rsidR="006E5E6E" w:rsidRDefault="009C73ED" w:rsidP="006E5E6E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Of course</w:t>
      </w:r>
      <w:r w:rsidR="006E5E6E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r w:rsidR="006E5E6E" w:rsidRPr="006E5E6E">
        <w:rPr>
          <w:i/>
          <w:iCs/>
          <w:color w:val="000000" w:themeColor="text1"/>
          <w:shd w:val="clear" w:color="auto" w:fill="FFFFFF"/>
        </w:rPr>
        <w:t>Slaughterhouse Five</w:t>
      </w:r>
      <w:r>
        <w:rPr>
          <w:color w:val="000000" w:themeColor="text1"/>
          <w:shd w:val="clear" w:color="auto" w:fill="FFFFFF"/>
        </w:rPr>
        <w:t xml:space="preserve"> is a novel of irony and absurdity, </w:t>
      </w:r>
      <w:r w:rsidR="006E5E6E">
        <w:rPr>
          <w:color w:val="000000" w:themeColor="text1"/>
          <w:shd w:val="clear" w:color="auto" w:fill="FFFFFF"/>
        </w:rPr>
        <w:t xml:space="preserve">featuring a hero who is </w:t>
      </w:r>
      <w:r w:rsidR="009D03AF">
        <w:rPr>
          <w:color w:val="000000" w:themeColor="text1"/>
          <w:shd w:val="clear" w:color="auto" w:fill="FFFFFF"/>
        </w:rPr>
        <w:t xml:space="preserve">distinctly </w:t>
      </w:r>
      <w:r w:rsidR="006E5E6E">
        <w:rPr>
          <w:color w:val="000000" w:themeColor="text1"/>
          <w:shd w:val="clear" w:color="auto" w:fill="FFFFFF"/>
        </w:rPr>
        <w:t>unheroic, a survivor who is apathetic</w:t>
      </w:r>
      <w:r w:rsidR="000C51BF">
        <w:rPr>
          <w:color w:val="000000" w:themeColor="text1"/>
          <w:shd w:val="clear" w:color="auto" w:fill="FFFFFF"/>
        </w:rPr>
        <w:t xml:space="preserve"> about his life</w:t>
      </w:r>
      <w:r w:rsidR="006E5E6E">
        <w:rPr>
          <w:color w:val="000000" w:themeColor="text1"/>
          <w:shd w:val="clear" w:color="auto" w:fill="FFFFFF"/>
        </w:rPr>
        <w:t xml:space="preserve">, an </w:t>
      </w:r>
      <w:r w:rsidR="00471644">
        <w:rPr>
          <w:color w:val="000000" w:themeColor="text1"/>
          <w:shd w:val="clear" w:color="auto" w:fill="FFFFFF"/>
        </w:rPr>
        <w:t>eye doctor</w:t>
      </w:r>
      <w:r w:rsidR="002E7D1A">
        <w:rPr>
          <w:color w:val="000000" w:themeColor="text1"/>
          <w:shd w:val="clear" w:color="auto" w:fill="FFFFFF"/>
        </w:rPr>
        <w:t xml:space="preserve"> who is blind to </w:t>
      </w:r>
      <w:r w:rsidR="000C51BF">
        <w:rPr>
          <w:color w:val="000000" w:themeColor="text1"/>
          <w:shd w:val="clear" w:color="auto" w:fill="FFFFFF"/>
        </w:rPr>
        <w:t>reality</w:t>
      </w:r>
      <w:r w:rsidR="002E7D1A">
        <w:rPr>
          <w:color w:val="000000" w:themeColor="text1"/>
          <w:shd w:val="clear" w:color="auto" w:fill="FFFFFF"/>
        </w:rPr>
        <w:t>, an optimist who can see his own doom</w:t>
      </w:r>
      <w:r w:rsidR="006E5E6E">
        <w:rPr>
          <w:color w:val="000000" w:themeColor="text1"/>
          <w:shd w:val="clear" w:color="auto" w:fill="FFFFFF"/>
        </w:rPr>
        <w:t xml:space="preserve">.  It is a novel about war from a distinctly anti-war perspective.  It is a novel with a grave subject written by a satirist and humorist.  </w:t>
      </w:r>
    </w:p>
    <w:p w14:paraId="6D5462F2" w14:textId="77777777" w:rsidR="006E5E6E" w:rsidRDefault="006E5E6E" w:rsidP="006E5E6E">
      <w:pPr>
        <w:rPr>
          <w:color w:val="000000" w:themeColor="text1"/>
          <w:shd w:val="clear" w:color="auto" w:fill="FFFFFF"/>
        </w:rPr>
      </w:pPr>
    </w:p>
    <w:p w14:paraId="13CF74E3" w14:textId="33882031" w:rsidR="006E5E6E" w:rsidRDefault="006E5E6E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Given all these contradictions, </w:t>
      </w:r>
      <w:r w:rsidR="00471644">
        <w:rPr>
          <w:color w:val="000000" w:themeColor="text1"/>
          <w:shd w:val="clear" w:color="auto" w:fill="FFFFFF"/>
        </w:rPr>
        <w:t xml:space="preserve">we can safely assume </w:t>
      </w:r>
      <w:r>
        <w:rPr>
          <w:color w:val="000000" w:themeColor="text1"/>
          <w:shd w:val="clear" w:color="auto" w:fill="FFFFFF"/>
        </w:rPr>
        <w:t>that the epitaph Billy and Vonnegut have chosen for themselves is likewise ironic</w:t>
      </w:r>
      <w:r w:rsidR="002E7D1A">
        <w:rPr>
          <w:color w:val="000000" w:themeColor="text1"/>
          <w:shd w:val="clear" w:color="auto" w:fill="FFFFFF"/>
        </w:rPr>
        <w:t>.  If you read with awareness, you understand that while the epitaph speaks to Billy’s fantasy about the world and his experience, it says nothing about the reality of either.</w:t>
      </w:r>
    </w:p>
    <w:p w14:paraId="0847CCFF" w14:textId="45901A45" w:rsidR="002E7D1A" w:rsidRDefault="002E7D1A">
      <w:pPr>
        <w:rPr>
          <w:color w:val="000000" w:themeColor="text1"/>
          <w:shd w:val="clear" w:color="auto" w:fill="FFFFFF"/>
        </w:rPr>
      </w:pPr>
    </w:p>
    <w:p w14:paraId="48B227E2" w14:textId="6380CA36" w:rsidR="002E7D1A" w:rsidRDefault="002E7D1A">
      <w:pPr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So</w:t>
      </w:r>
      <w:proofErr w:type="gramEnd"/>
      <w:r>
        <w:rPr>
          <w:color w:val="000000" w:themeColor="text1"/>
          <w:shd w:val="clear" w:color="auto" w:fill="FFFFFF"/>
        </w:rPr>
        <w:t xml:space="preserve"> let’s </w:t>
      </w:r>
      <w:r w:rsidR="000C51BF">
        <w:rPr>
          <w:color w:val="000000" w:themeColor="text1"/>
          <w:shd w:val="clear" w:color="auto" w:fill="FFFFFF"/>
        </w:rPr>
        <w:t>reimagine</w:t>
      </w:r>
      <w:r>
        <w:rPr>
          <w:color w:val="000000" w:themeColor="text1"/>
          <w:shd w:val="clear" w:color="auto" w:fill="FFFFFF"/>
        </w:rPr>
        <w:t xml:space="preserve"> these last words with </w:t>
      </w:r>
      <w:r w:rsidR="000C51BF">
        <w:rPr>
          <w:color w:val="000000" w:themeColor="text1"/>
          <w:shd w:val="clear" w:color="auto" w:fill="FFFFFF"/>
        </w:rPr>
        <w:t>a sense of that</w:t>
      </w:r>
      <w:r>
        <w:rPr>
          <w:color w:val="000000" w:themeColor="text1"/>
          <w:shd w:val="clear" w:color="auto" w:fill="FFFFFF"/>
        </w:rPr>
        <w:t xml:space="preserve"> reality.  </w:t>
      </w:r>
    </w:p>
    <w:p w14:paraId="1CE555E6" w14:textId="77777777" w:rsidR="002E7D1A" w:rsidRDefault="002E7D1A">
      <w:pPr>
        <w:rPr>
          <w:color w:val="000000" w:themeColor="text1"/>
          <w:shd w:val="clear" w:color="auto" w:fill="FFFFFF"/>
        </w:rPr>
      </w:pPr>
    </w:p>
    <w:p w14:paraId="3EC40463" w14:textId="77777777" w:rsidR="000C51BF" w:rsidRDefault="002E7D1A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Assignment: </w:t>
      </w:r>
    </w:p>
    <w:p w14:paraId="77779A86" w14:textId="5A991B95" w:rsidR="002E7D1A" w:rsidRPr="000C51BF" w:rsidRDefault="002E7D1A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 xml:space="preserve">Create an epitaph for Billy Pilgrim that truly reflects Vonnegut’s message of war, </w:t>
      </w:r>
      <w:proofErr w:type="gramStart"/>
      <w:r w:rsidRPr="000C51BF">
        <w:rPr>
          <w:color w:val="000000" w:themeColor="text1"/>
          <w:shd w:val="clear" w:color="auto" w:fill="FFFFFF"/>
        </w:rPr>
        <w:t>life</w:t>
      </w:r>
      <w:proofErr w:type="gramEnd"/>
      <w:r w:rsidRPr="000C51BF">
        <w:rPr>
          <w:color w:val="000000" w:themeColor="text1"/>
          <w:shd w:val="clear" w:color="auto" w:fill="FFFFFF"/>
        </w:rPr>
        <w:t xml:space="preserve"> and death.  </w:t>
      </w:r>
    </w:p>
    <w:p w14:paraId="449DC110" w14:textId="6B3A0131" w:rsidR="002E7D1A" w:rsidRPr="000C51BF" w:rsidRDefault="002E7D1A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>Draw a tombstone (or use attached drawing) and write your epitaph there.</w:t>
      </w:r>
      <w:r w:rsidR="000C51BF" w:rsidRPr="000C51BF">
        <w:rPr>
          <w:color w:val="000000" w:themeColor="text1"/>
          <w:shd w:val="clear" w:color="auto" w:fill="FFFFFF"/>
        </w:rPr>
        <w:t xml:space="preserve">  Please decorate with appropriate images.</w:t>
      </w:r>
    </w:p>
    <w:p w14:paraId="26A10C7F" w14:textId="15119493" w:rsidR="002E7D1A" w:rsidRDefault="002E7D1A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 xml:space="preserve">Then, in a reflection of </w:t>
      </w:r>
      <w:r w:rsidR="000C51BF">
        <w:rPr>
          <w:color w:val="000000" w:themeColor="text1"/>
          <w:shd w:val="clear" w:color="auto" w:fill="FFFFFF"/>
        </w:rPr>
        <w:t>THREE</w:t>
      </w:r>
      <w:r w:rsidRPr="000C51BF">
        <w:rPr>
          <w:color w:val="000000" w:themeColor="text1"/>
          <w:shd w:val="clear" w:color="auto" w:fill="FFFFFF"/>
        </w:rPr>
        <w:t xml:space="preserve"> paragraphs, explain your epitap</w:t>
      </w:r>
      <w:r w:rsidR="000C51BF" w:rsidRPr="000C51BF">
        <w:rPr>
          <w:color w:val="000000" w:themeColor="text1"/>
          <w:shd w:val="clear" w:color="auto" w:fill="FFFFFF"/>
        </w:rPr>
        <w:t xml:space="preserve">h.  Argue why this epitaph is more appropriate than the original.  Use evidence.  Do not merely summarize plot.  </w:t>
      </w:r>
      <w:r w:rsidR="000C51BF">
        <w:rPr>
          <w:color w:val="000000" w:themeColor="text1"/>
          <w:shd w:val="clear" w:color="auto" w:fill="FFFFFF"/>
        </w:rPr>
        <w:t xml:space="preserve">Show me </w:t>
      </w:r>
      <w:proofErr w:type="spellStart"/>
      <w:r w:rsidR="000C51BF">
        <w:rPr>
          <w:color w:val="000000" w:themeColor="text1"/>
          <w:shd w:val="clear" w:color="auto" w:fill="FFFFFF"/>
        </w:rPr>
        <w:t>ya</w:t>
      </w:r>
      <w:proofErr w:type="spellEnd"/>
      <w:r w:rsidR="000C51BF">
        <w:rPr>
          <w:color w:val="000000" w:themeColor="text1"/>
          <w:shd w:val="clear" w:color="auto" w:fill="FFFFFF"/>
        </w:rPr>
        <w:t xml:space="preserve"> read.</w:t>
      </w:r>
    </w:p>
    <w:p w14:paraId="5E7D9774" w14:textId="03BA1498" w:rsidR="000C51BF" w:rsidRDefault="000C51BF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Follow protocols for formal academic writing.</w:t>
      </w:r>
    </w:p>
    <w:p w14:paraId="50B3481E" w14:textId="22AE729C" w:rsidR="000C51BF" w:rsidRPr="000C51BF" w:rsidRDefault="000C51BF" w:rsidP="000C51BF">
      <w:pPr>
        <w:pStyle w:val="ListParagraph"/>
        <w:numPr>
          <w:ilvl w:val="0"/>
          <w:numId w:val="1"/>
        </w:numPr>
        <w:rPr>
          <w:b/>
          <w:bCs/>
          <w:color w:val="FF0000"/>
          <w:shd w:val="clear" w:color="auto" w:fill="FFFFFF"/>
        </w:rPr>
      </w:pPr>
      <w:r w:rsidRPr="000C51BF">
        <w:rPr>
          <w:b/>
          <w:bCs/>
          <w:color w:val="FF0000"/>
          <w:shd w:val="clear" w:color="auto" w:fill="FFFFFF"/>
        </w:rPr>
        <w:t>Upload to Google Classroom by 8 PM Wednesday night.</w:t>
      </w:r>
    </w:p>
    <w:p w14:paraId="3CAF18E8" w14:textId="536AFD51" w:rsidR="000C51BF" w:rsidRDefault="000C51BF" w:rsidP="000C51BF">
      <w:pPr>
        <w:ind w:left="360"/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lastRenderedPageBreak/>
        <w:t>Extra Credit</w:t>
      </w:r>
      <w:r>
        <w:rPr>
          <w:color w:val="000000" w:themeColor="text1"/>
          <w:shd w:val="clear" w:color="auto" w:fill="FFFFFF"/>
        </w:rPr>
        <w:t xml:space="preserve"> (a possible 10 extra credit points)</w:t>
      </w:r>
    </w:p>
    <w:p w14:paraId="25987481" w14:textId="1DFDC506" w:rsidR="000C51BF" w:rsidRPr="000C51BF" w:rsidRDefault="000C51BF" w:rsidP="000C51BF">
      <w:pPr>
        <w:pStyle w:val="ListParagraph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>Make an epitaph of your high school experience.</w:t>
      </w:r>
    </w:p>
    <w:p w14:paraId="585FFF77" w14:textId="77777777" w:rsidR="000C51BF" w:rsidRPr="000C51BF" w:rsidRDefault="000C51BF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>Draw a tombstone (or use attached drawing) and write your epitaph there.  Please decorate with appropriate images.</w:t>
      </w:r>
    </w:p>
    <w:p w14:paraId="2B7C3DEA" w14:textId="4A84E0F2" w:rsidR="000C51BF" w:rsidRDefault="000C51BF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 w:rsidRPr="000C51BF">
        <w:rPr>
          <w:color w:val="000000" w:themeColor="text1"/>
          <w:shd w:val="clear" w:color="auto" w:fill="FFFFFF"/>
        </w:rPr>
        <w:t xml:space="preserve">Then, in a reflection of </w:t>
      </w:r>
      <w:r w:rsidRPr="000C51BF">
        <w:rPr>
          <w:color w:val="000000" w:themeColor="text1"/>
          <w:shd w:val="clear" w:color="auto" w:fill="FFFFFF"/>
        </w:rPr>
        <w:t>TWO</w:t>
      </w:r>
      <w:r w:rsidRPr="000C51BF">
        <w:rPr>
          <w:color w:val="000000" w:themeColor="text1"/>
          <w:shd w:val="clear" w:color="auto" w:fill="FFFFFF"/>
        </w:rPr>
        <w:t xml:space="preserve"> paragraphs, explain your epitaph.  </w:t>
      </w:r>
      <w:r w:rsidRPr="000C51BF">
        <w:rPr>
          <w:color w:val="000000" w:themeColor="text1"/>
          <w:shd w:val="clear" w:color="auto" w:fill="FFFFFF"/>
        </w:rPr>
        <w:t>Tell me why this final send-off best expresses your time at El Segundo High School</w:t>
      </w:r>
      <w:r w:rsidRPr="000C51BF">
        <w:rPr>
          <w:color w:val="000000" w:themeColor="text1"/>
          <w:shd w:val="clear" w:color="auto" w:fill="FFFFFF"/>
        </w:rPr>
        <w:t xml:space="preserve">.  </w:t>
      </w:r>
    </w:p>
    <w:p w14:paraId="66B6798E" w14:textId="7E837AF9" w:rsidR="000C51BF" w:rsidRDefault="000C51BF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Have some fun/make it appropriate.</w:t>
      </w:r>
    </w:p>
    <w:p w14:paraId="12255962" w14:textId="196F8C16" w:rsidR="000C51BF" w:rsidRDefault="000C51BF" w:rsidP="000C51BF">
      <w:pPr>
        <w:pStyle w:val="ListParagraph"/>
        <w:numPr>
          <w:ilvl w:val="0"/>
          <w:numId w:val="1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Note: points not guaranteed.  Make the effort worthy.</w:t>
      </w:r>
    </w:p>
    <w:p w14:paraId="1A039660" w14:textId="77777777" w:rsidR="000C51BF" w:rsidRPr="000C51BF" w:rsidRDefault="000C51BF" w:rsidP="000C51BF">
      <w:pPr>
        <w:pStyle w:val="ListParagraph"/>
        <w:numPr>
          <w:ilvl w:val="0"/>
          <w:numId w:val="1"/>
        </w:numPr>
        <w:rPr>
          <w:b/>
          <w:bCs/>
          <w:color w:val="FF0000"/>
          <w:shd w:val="clear" w:color="auto" w:fill="FFFFFF"/>
        </w:rPr>
      </w:pPr>
      <w:r w:rsidRPr="000C51BF">
        <w:rPr>
          <w:b/>
          <w:bCs/>
          <w:color w:val="FF0000"/>
          <w:shd w:val="clear" w:color="auto" w:fill="FFFFFF"/>
        </w:rPr>
        <w:t>Upload to Google Classroom by 8 PM Wednesday night.</w:t>
      </w:r>
    </w:p>
    <w:p w14:paraId="675DF16B" w14:textId="77777777" w:rsidR="000C51BF" w:rsidRPr="000C51BF" w:rsidRDefault="000C51BF" w:rsidP="000C51BF">
      <w:pPr>
        <w:pStyle w:val="ListParagraph"/>
        <w:rPr>
          <w:color w:val="000000" w:themeColor="text1"/>
          <w:shd w:val="clear" w:color="auto" w:fill="FFFFFF"/>
        </w:rPr>
      </w:pPr>
    </w:p>
    <w:p w14:paraId="5A0DB301" w14:textId="77777777" w:rsidR="000C51BF" w:rsidRDefault="000C51BF">
      <w:pPr>
        <w:rPr>
          <w:color w:val="000000" w:themeColor="text1"/>
          <w:shd w:val="clear" w:color="auto" w:fill="FFFFFF"/>
        </w:rPr>
      </w:pPr>
    </w:p>
    <w:p w14:paraId="5DFA42D2" w14:textId="77777777" w:rsidR="002E7D1A" w:rsidRDefault="002E7D1A">
      <w:pPr>
        <w:rPr>
          <w:color w:val="000000" w:themeColor="text1"/>
          <w:shd w:val="clear" w:color="auto" w:fill="FFFFFF"/>
        </w:rPr>
      </w:pPr>
    </w:p>
    <w:p w14:paraId="5AC2C650" w14:textId="007DE54C" w:rsidR="002E7D1A" w:rsidRDefault="002E7D1A">
      <w:pPr>
        <w:rPr>
          <w:color w:val="000000" w:themeColor="text1"/>
          <w:shd w:val="clear" w:color="auto" w:fill="FFFFFF"/>
        </w:rPr>
      </w:pPr>
    </w:p>
    <w:p w14:paraId="78D2459C" w14:textId="35C569EF" w:rsidR="002E7D1A" w:rsidRDefault="002E7D1A">
      <w:pPr>
        <w:rPr>
          <w:color w:val="000000" w:themeColor="text1"/>
          <w:shd w:val="clear" w:color="auto" w:fill="FFFFFF"/>
        </w:rPr>
      </w:pPr>
    </w:p>
    <w:p w14:paraId="717DC95E" w14:textId="72C1F4DB" w:rsidR="002E7D1A" w:rsidRDefault="002E7D1A">
      <w:pPr>
        <w:rPr>
          <w:color w:val="000000" w:themeColor="text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4C4DB97" wp14:editId="22B41CCF">
            <wp:extent cx="5238750" cy="6781800"/>
            <wp:effectExtent l="0" t="0" r="0" b="0"/>
            <wp:docPr id="5" name="Picture 5" descr="Tombstone pattern. Use the printable outline for crafts, crea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bstone pattern. Use the printable outline for crafts, creat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D1A" w:rsidSect="000C51B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654"/>
    <w:multiLevelType w:val="hybridMultilevel"/>
    <w:tmpl w:val="46FC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450"/>
    <w:multiLevelType w:val="hybridMultilevel"/>
    <w:tmpl w:val="A0CE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04"/>
    <w:rsid w:val="000C51BF"/>
    <w:rsid w:val="002E7D1A"/>
    <w:rsid w:val="00471644"/>
    <w:rsid w:val="006E5E6E"/>
    <w:rsid w:val="007A013F"/>
    <w:rsid w:val="009C73ED"/>
    <w:rsid w:val="009D03AF"/>
    <w:rsid w:val="00A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9AF7"/>
  <w15:chartTrackingRefBased/>
  <w15:docId w15:val="{278517EE-93F1-4B25-877E-C6EFF7E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4E04"/>
    <w:rPr>
      <w:i/>
      <w:iCs/>
    </w:rPr>
  </w:style>
  <w:style w:type="paragraph" w:styleId="ListParagraph">
    <w:name w:val="List Paragraph"/>
    <w:basedOn w:val="Normal"/>
    <w:uiPriority w:val="34"/>
    <w:qFormat/>
    <w:rsid w:val="000C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1</cp:revision>
  <dcterms:created xsi:type="dcterms:W3CDTF">2020-06-01T20:18:00Z</dcterms:created>
  <dcterms:modified xsi:type="dcterms:W3CDTF">2020-06-01T21:28:00Z</dcterms:modified>
</cp:coreProperties>
</file>